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FB" w:rsidRPr="002E0C7C" w:rsidRDefault="002E0C7C" w:rsidP="002E0C7C">
      <w:pPr>
        <w:jc w:val="center"/>
        <w:rPr>
          <w:b/>
          <w:sz w:val="24"/>
          <w:szCs w:val="24"/>
        </w:rPr>
      </w:pPr>
      <w:r w:rsidRPr="002E0C7C">
        <w:rPr>
          <w:b/>
          <w:sz w:val="24"/>
          <w:szCs w:val="24"/>
        </w:rPr>
        <w:t>2018-2019 ERASMUS+ ÖĞRENCİ ÖĞRENİM HAREKETLİLİĞİ SEÇİM KRİTERLERİ</w:t>
      </w:r>
    </w:p>
    <w:p w:rsidR="002F2B5C" w:rsidRPr="002E0C7C" w:rsidRDefault="002F2B5C" w:rsidP="002F2B5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E0C7C">
        <w:rPr>
          <w:rFonts w:cs="Times New Roman"/>
          <w:sz w:val="24"/>
          <w:szCs w:val="24"/>
        </w:rPr>
        <w:t xml:space="preserve">Değerlendirmede sırasıyla </w:t>
      </w:r>
      <w:proofErr w:type="spellStart"/>
      <w:r w:rsidRPr="002E0C7C">
        <w:rPr>
          <w:rFonts w:cs="Times New Roman"/>
          <w:sz w:val="24"/>
          <w:szCs w:val="24"/>
        </w:rPr>
        <w:t>Erasmus</w:t>
      </w:r>
      <w:proofErr w:type="spellEnd"/>
      <w:r w:rsidRPr="002E0C7C">
        <w:rPr>
          <w:rFonts w:cs="Times New Roman"/>
          <w:sz w:val="24"/>
          <w:szCs w:val="24"/>
        </w:rPr>
        <w:t xml:space="preserve"> Genel Notu – Akademik Not Ortalaması – Yabancı Dil Puanı esas alınmıştır. </w:t>
      </w:r>
      <w:proofErr w:type="spellStart"/>
      <w:r w:rsidRPr="002E0C7C">
        <w:rPr>
          <w:rFonts w:cs="Times New Roman"/>
          <w:sz w:val="24"/>
          <w:szCs w:val="24"/>
        </w:rPr>
        <w:t>Erasmus</w:t>
      </w:r>
      <w:proofErr w:type="spellEnd"/>
      <w:r w:rsidRPr="002E0C7C">
        <w:rPr>
          <w:rFonts w:cs="Times New Roman"/>
          <w:sz w:val="24"/>
          <w:szCs w:val="24"/>
        </w:rPr>
        <w:t xml:space="preserve"> Genel Notu, Akademik Not Ortalamasının %50’si ile Yabancı Dil Puanının %50’sinin ortalamaları alınarak hesaplanmıştır.</w:t>
      </w:r>
    </w:p>
    <w:p w:rsidR="002F2B5C" w:rsidRPr="002E0C7C" w:rsidRDefault="002F2B5C" w:rsidP="002F2B5C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2E0C7C">
        <w:rPr>
          <w:rFonts w:cs="Times New Roman"/>
          <w:sz w:val="24"/>
          <w:szCs w:val="24"/>
        </w:rPr>
        <w:t>Kontenjan sayısı Üniversitemize gelecek hibe miktarı, bölümlerin başvuru sayısı ve kontenjanları dikkate alınarak belirlenmiştir. Bu sayı, Üniversitemize Avrupa Birliği Fonlarından aktarılacak hibeler belli olduktan sonra netlik kazanacaktır.</w:t>
      </w:r>
    </w:p>
    <w:p w:rsidR="002F2B5C" w:rsidRPr="002E0C7C" w:rsidRDefault="002F2B5C" w:rsidP="002F2B5C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2E0C7C">
        <w:rPr>
          <w:rFonts w:cs="Times New Roman"/>
          <w:sz w:val="24"/>
          <w:szCs w:val="24"/>
        </w:rPr>
        <w:t xml:space="preserve">Sıralamalar </w:t>
      </w:r>
      <w:proofErr w:type="spellStart"/>
      <w:r w:rsidRPr="002E0C7C">
        <w:rPr>
          <w:rFonts w:cs="Times New Roman"/>
          <w:sz w:val="24"/>
          <w:szCs w:val="24"/>
        </w:rPr>
        <w:t>Erasmus</w:t>
      </w:r>
      <w:proofErr w:type="spellEnd"/>
      <w:r w:rsidRPr="002E0C7C">
        <w:rPr>
          <w:rFonts w:cs="Times New Roman"/>
          <w:sz w:val="24"/>
          <w:szCs w:val="24"/>
        </w:rPr>
        <w:t xml:space="preserve"> Genel Puanına göre bölümler içerisinde büyükten küçüğe doğru yapılmıştır. Yerleştirmelerde bu husus dikkate alınmıştır. Puan eşitliğinde yabancı dil puanı esas alınmıştır.</w:t>
      </w:r>
    </w:p>
    <w:p w:rsidR="002F2B5C" w:rsidRPr="002E0C7C" w:rsidRDefault="002F2B5C" w:rsidP="002F2B5C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2E0C7C">
        <w:rPr>
          <w:rFonts w:cs="Times New Roman"/>
          <w:sz w:val="24"/>
          <w:szCs w:val="24"/>
        </w:rPr>
        <w:t xml:space="preserve">Her bölümden en az başvuruya göre </w:t>
      </w:r>
      <w:r w:rsidR="002E0C7C" w:rsidRPr="002E0C7C">
        <w:rPr>
          <w:rFonts w:cs="Times New Roman"/>
          <w:sz w:val="24"/>
          <w:szCs w:val="24"/>
        </w:rPr>
        <w:t>3 öğrenci seçimi yapabilmek üzere değerlendirme olmuştur.</w:t>
      </w:r>
    </w:p>
    <w:p w:rsidR="002F2B5C" w:rsidRPr="002E0C7C" w:rsidRDefault="002F2B5C" w:rsidP="002F2B5C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2E0C7C">
        <w:rPr>
          <w:rFonts w:cs="Times New Roman"/>
          <w:sz w:val="24"/>
          <w:szCs w:val="24"/>
        </w:rPr>
        <w:t>Yedekteki öğrenciler kendi bölümleri içinde sıralanmıştır.</w:t>
      </w:r>
    </w:p>
    <w:p w:rsidR="002F2B5C" w:rsidRPr="002E0C7C" w:rsidRDefault="002F2B5C" w:rsidP="002F2B5C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2E0C7C">
        <w:rPr>
          <w:rFonts w:cs="Times New Roman"/>
          <w:sz w:val="24"/>
          <w:szCs w:val="24"/>
        </w:rPr>
        <w:t>Başvuru formunu ve transkriptini teslim etmeyen öğrenciler değerlendirilmeye alınmamıştır.</w:t>
      </w:r>
    </w:p>
    <w:p w:rsidR="002F2B5C" w:rsidRPr="002E0C7C" w:rsidRDefault="002F2B5C" w:rsidP="002F2B5C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2E0C7C">
        <w:rPr>
          <w:rFonts w:cs="Times New Roman"/>
          <w:sz w:val="24"/>
          <w:szCs w:val="24"/>
        </w:rPr>
        <w:t>Her öğrenci, kendi fakülte/enstitü/yüksekokulu ve bölümü altında değerlendirilmiştir.</w:t>
      </w:r>
    </w:p>
    <w:p w:rsidR="002F2B5C" w:rsidRPr="002E0C7C" w:rsidRDefault="002F2B5C" w:rsidP="002F2B5C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2E0C7C">
        <w:rPr>
          <w:rFonts w:cs="Times New Roman"/>
          <w:sz w:val="24"/>
          <w:szCs w:val="24"/>
        </w:rPr>
        <w:t>Transkript not ortalamalarının yüzlük sisteme dönüştürülmesinde YÖK Dönüştürme Tablosu kullanılmıştır.</w:t>
      </w:r>
    </w:p>
    <w:p w:rsidR="002F2B5C" w:rsidRPr="002E0C7C" w:rsidRDefault="002F2B5C" w:rsidP="002F2B5C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2E0C7C">
        <w:rPr>
          <w:rFonts w:cs="Times New Roman"/>
          <w:sz w:val="24"/>
          <w:szCs w:val="24"/>
        </w:rPr>
        <w:t xml:space="preserve">Aynı akademik kademede daha önce yararlanmış olanlardan ve </w:t>
      </w:r>
      <w:r w:rsidRPr="002E0C7C">
        <w:rPr>
          <w:rFonts w:cs="Times New Roman"/>
          <w:b/>
          <w:sz w:val="24"/>
          <w:szCs w:val="24"/>
        </w:rPr>
        <w:t>-10</w:t>
      </w:r>
      <w:r w:rsidRPr="002E0C7C">
        <w:rPr>
          <w:rFonts w:cs="Times New Roman"/>
          <w:sz w:val="24"/>
          <w:szCs w:val="24"/>
        </w:rPr>
        <w:t xml:space="preserve"> puan düşülmüştür.</w:t>
      </w:r>
      <w:r w:rsidR="002E0C7C">
        <w:rPr>
          <w:rFonts w:cs="Times New Roman"/>
          <w:sz w:val="24"/>
          <w:szCs w:val="24"/>
        </w:rPr>
        <w:t xml:space="preserve"> Halen bir programa seçilmiş olup da yurt dışına gitmemiş öğrencilerden </w:t>
      </w:r>
      <w:r w:rsidR="002E0C7C" w:rsidRPr="002E0C7C">
        <w:rPr>
          <w:rFonts w:cs="Times New Roman"/>
          <w:b/>
          <w:sz w:val="24"/>
          <w:szCs w:val="24"/>
        </w:rPr>
        <w:t>-5</w:t>
      </w:r>
      <w:r w:rsidR="002E0C7C">
        <w:rPr>
          <w:rFonts w:cs="Times New Roman"/>
          <w:sz w:val="24"/>
          <w:szCs w:val="24"/>
        </w:rPr>
        <w:t xml:space="preserve"> puan düşülmüştür.</w:t>
      </w:r>
    </w:p>
    <w:p w:rsidR="002F2B5C" w:rsidRPr="002E0C7C" w:rsidRDefault="002F2B5C" w:rsidP="002F2B5C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2E0C7C">
        <w:rPr>
          <w:rFonts w:eastAsia="Times New Roman" w:cs="Times New Roman"/>
          <w:bCs/>
          <w:sz w:val="24"/>
          <w:szCs w:val="24"/>
          <w:lang w:eastAsia="tr-TR"/>
        </w:rPr>
        <w:t xml:space="preserve">Aynı öğrenim kademesi içerisinde daha önceki bir seçim döneminde seçilmiş, fakat mücbir bir sebebe dayanmaksızın, faaliyetini gerçekleştirmemiş öğrenciler için, hak kazanmış olunmasına rağmen, faaliyetin gerçekleştirilmediği her faaliyet için </w:t>
      </w:r>
      <w:r w:rsidRPr="002E0C7C">
        <w:rPr>
          <w:rFonts w:eastAsia="Times New Roman" w:cs="Times New Roman"/>
          <w:b/>
          <w:bCs/>
          <w:sz w:val="24"/>
          <w:szCs w:val="24"/>
          <w:lang w:eastAsia="tr-TR"/>
        </w:rPr>
        <w:t>-10</w:t>
      </w:r>
      <w:r w:rsidRPr="002E0C7C">
        <w:rPr>
          <w:rFonts w:eastAsia="Times New Roman" w:cs="Times New Roman"/>
          <w:bCs/>
          <w:sz w:val="24"/>
          <w:szCs w:val="24"/>
          <w:lang w:eastAsia="tr-TR"/>
        </w:rPr>
        <w:t xml:space="preserve"> puan azaltma uygulanmıştır.</w:t>
      </w:r>
    </w:p>
    <w:p w:rsidR="002F2B5C" w:rsidRPr="002E0C7C" w:rsidRDefault="002F2B5C" w:rsidP="002F2B5C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2E0C7C">
        <w:rPr>
          <w:rFonts w:eastAsia="Times New Roman" w:cs="Times New Roman"/>
          <w:bCs/>
          <w:sz w:val="24"/>
          <w:szCs w:val="24"/>
          <w:lang w:eastAsia="tr-TR"/>
        </w:rPr>
        <w:t xml:space="preserve">Engelli öğrencilere </w:t>
      </w:r>
      <w:r w:rsidRPr="002E0C7C">
        <w:rPr>
          <w:rFonts w:eastAsia="Times New Roman" w:cs="Times New Roman"/>
          <w:b/>
          <w:bCs/>
          <w:sz w:val="24"/>
          <w:szCs w:val="24"/>
          <w:lang w:eastAsia="tr-TR"/>
        </w:rPr>
        <w:t>+10</w:t>
      </w:r>
      <w:r w:rsidRPr="002E0C7C">
        <w:rPr>
          <w:rFonts w:eastAsia="Times New Roman" w:cs="Times New Roman"/>
          <w:bCs/>
          <w:sz w:val="24"/>
          <w:szCs w:val="24"/>
          <w:lang w:eastAsia="tr-TR"/>
        </w:rPr>
        <w:t xml:space="preserve"> puan uygulanmıştır.</w:t>
      </w:r>
    </w:p>
    <w:p w:rsidR="002F2B5C" w:rsidRPr="002E0C7C" w:rsidRDefault="002F2B5C" w:rsidP="002F2B5C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2E0C7C">
        <w:rPr>
          <w:rFonts w:cs="Times New Roman"/>
          <w:sz w:val="24"/>
          <w:szCs w:val="24"/>
        </w:rPr>
        <w:t xml:space="preserve">Yerleştirme yapılırken anlaşmalı okullarımızın dil </w:t>
      </w:r>
      <w:proofErr w:type="gramStart"/>
      <w:r w:rsidRPr="002E0C7C">
        <w:rPr>
          <w:rFonts w:cs="Times New Roman"/>
          <w:sz w:val="24"/>
          <w:szCs w:val="24"/>
        </w:rPr>
        <w:t>kriterleri</w:t>
      </w:r>
      <w:proofErr w:type="gramEnd"/>
      <w:r w:rsidRPr="002E0C7C">
        <w:rPr>
          <w:rFonts w:cs="Times New Roman"/>
          <w:sz w:val="24"/>
          <w:szCs w:val="24"/>
        </w:rPr>
        <w:t xml:space="preserve"> dikkate alınmıştır.</w:t>
      </w:r>
    </w:p>
    <w:p w:rsidR="002F2B5C" w:rsidRPr="002E0C7C" w:rsidRDefault="002F2B5C" w:rsidP="002F2B5C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2E0C7C">
        <w:rPr>
          <w:rFonts w:cs="Times New Roman"/>
          <w:sz w:val="24"/>
          <w:szCs w:val="24"/>
        </w:rPr>
        <w:t xml:space="preserve">Hak kazanan öğrencilerin pratik konuşma yeteneklerini arttırmaya yönelik Yabancı Diller Yüksekokulu tarafından uygulanacak olan ve </w:t>
      </w:r>
      <w:proofErr w:type="spellStart"/>
      <w:r w:rsidRPr="002E0C7C">
        <w:rPr>
          <w:rFonts w:cs="Times New Roman"/>
          <w:sz w:val="24"/>
          <w:szCs w:val="24"/>
        </w:rPr>
        <w:t>Erasmus</w:t>
      </w:r>
      <w:proofErr w:type="spellEnd"/>
      <w:r w:rsidRPr="002E0C7C">
        <w:rPr>
          <w:rFonts w:cs="Times New Roman"/>
          <w:sz w:val="24"/>
          <w:szCs w:val="24"/>
        </w:rPr>
        <w:t xml:space="preserve"> Ofisi tarafından maddi destek sağlanacak olan</w:t>
      </w:r>
      <w:r w:rsidRPr="002E0C7C">
        <w:rPr>
          <w:rFonts w:cs="Times New Roman"/>
          <w:b/>
          <w:sz w:val="24"/>
          <w:szCs w:val="24"/>
        </w:rPr>
        <w:t xml:space="preserve"> “İngilizce Konuşma Kursu” </w:t>
      </w:r>
      <w:r w:rsidRPr="002E0C7C">
        <w:rPr>
          <w:rFonts w:cs="Times New Roman"/>
          <w:sz w:val="24"/>
          <w:szCs w:val="24"/>
        </w:rPr>
        <w:t>düzenlenecektir</w:t>
      </w:r>
      <w:r w:rsidRPr="002E0C7C">
        <w:rPr>
          <w:rFonts w:cs="Times New Roman"/>
          <w:sz w:val="24"/>
          <w:szCs w:val="24"/>
        </w:rPr>
        <w:t xml:space="preserve">. </w:t>
      </w:r>
      <w:r w:rsidR="002E0C7C">
        <w:rPr>
          <w:rFonts w:cs="Times New Roman"/>
          <w:sz w:val="24"/>
          <w:szCs w:val="24"/>
        </w:rPr>
        <w:t xml:space="preserve"> </w:t>
      </w:r>
      <w:r w:rsidRPr="002E0C7C">
        <w:rPr>
          <w:rFonts w:cs="Times New Roman"/>
          <w:sz w:val="24"/>
          <w:szCs w:val="24"/>
        </w:rPr>
        <w:t>Ayrıntılı bilgi için web sayfamızın takip edilmesi gerekmektedir.</w:t>
      </w:r>
    </w:p>
    <w:p w:rsidR="002F2B5C" w:rsidRPr="002E0C7C" w:rsidRDefault="002F2B5C" w:rsidP="002F2B5C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2E0C7C">
        <w:rPr>
          <w:rFonts w:cs="Times New Roman"/>
          <w:sz w:val="24"/>
          <w:szCs w:val="24"/>
        </w:rPr>
        <w:t xml:space="preserve">Seçilen öğrenciler için "Oryantasyon Toplantısı" yapılacaktır. Seçilen öğrencilerin toplantı yer ve saatini öğrenmek için </w:t>
      </w:r>
      <w:proofErr w:type="spellStart"/>
      <w:r w:rsidRPr="002E0C7C">
        <w:rPr>
          <w:rFonts w:cs="Times New Roman"/>
          <w:sz w:val="24"/>
          <w:szCs w:val="24"/>
        </w:rPr>
        <w:t>Erasmus</w:t>
      </w:r>
      <w:proofErr w:type="spellEnd"/>
      <w:r w:rsidRPr="002E0C7C">
        <w:rPr>
          <w:rFonts w:cs="Times New Roman"/>
          <w:sz w:val="24"/>
          <w:szCs w:val="24"/>
        </w:rPr>
        <w:t xml:space="preserve"> Ofisi web sayfasını takip etmeleri gerekmektedir.</w:t>
      </w:r>
    </w:p>
    <w:p w:rsidR="002F2B5C" w:rsidRPr="002E0C7C" w:rsidRDefault="002F2B5C" w:rsidP="002F2B5C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2E0C7C">
        <w:rPr>
          <w:rFonts w:cs="Times New Roman"/>
          <w:sz w:val="24"/>
          <w:szCs w:val="24"/>
        </w:rPr>
        <w:t xml:space="preserve">Seçilen öğrencilerin en geç </w:t>
      </w:r>
      <w:r w:rsidRPr="002E0C7C">
        <w:rPr>
          <w:rFonts w:cs="Times New Roman"/>
          <w:b/>
          <w:sz w:val="24"/>
          <w:szCs w:val="24"/>
        </w:rPr>
        <w:t>12 Mart 2018</w:t>
      </w:r>
      <w:r w:rsidRPr="002E0C7C">
        <w:rPr>
          <w:rFonts w:cs="Times New Roman"/>
          <w:sz w:val="24"/>
          <w:szCs w:val="24"/>
        </w:rPr>
        <w:t xml:space="preserve"> tarihine kadar öğrenim haklarından faydalanıp faydalanmayacaklarına dair </w:t>
      </w:r>
      <w:proofErr w:type="spellStart"/>
      <w:r w:rsidRPr="002E0C7C">
        <w:rPr>
          <w:rFonts w:cs="Times New Roman"/>
          <w:sz w:val="24"/>
          <w:szCs w:val="24"/>
        </w:rPr>
        <w:t>Erasmus</w:t>
      </w:r>
      <w:proofErr w:type="spellEnd"/>
      <w:r w:rsidRPr="002E0C7C">
        <w:rPr>
          <w:rFonts w:cs="Times New Roman"/>
          <w:sz w:val="24"/>
          <w:szCs w:val="24"/>
        </w:rPr>
        <w:t xml:space="preserve"> Koordinatörlüğüne bilgi vermeleri gerekmektedir. Bilgilendirme bestas_f@ibu.edu.tr veya erasmus@ibu.du.tr adreslerine e-posta yoluyla da yapılabilir. Öğrenim hareketliliği hakkından vazgeçmek isteyen öğrencilerin </w:t>
      </w:r>
      <w:hyperlink r:id="rId6" w:history="1">
        <w:r w:rsidRPr="002E0C7C">
          <w:rPr>
            <w:rStyle w:val="Kpr"/>
            <w:rFonts w:cs="Times New Roman"/>
            <w:sz w:val="24"/>
            <w:szCs w:val="24"/>
          </w:rPr>
          <w:t>http://erasmus.ibu.edu.tr/index.php/ogrenim-hareketliligi/dokuman-ve-formlar</w:t>
        </w:r>
      </w:hyperlink>
      <w:r w:rsidRPr="002E0C7C">
        <w:rPr>
          <w:rFonts w:cs="Times New Roman"/>
          <w:sz w:val="24"/>
          <w:szCs w:val="24"/>
        </w:rPr>
        <w:t xml:space="preserve"> linkinde yer alan Feragat </w:t>
      </w:r>
      <w:r w:rsidRPr="002E0C7C">
        <w:rPr>
          <w:rFonts w:cs="Times New Roman"/>
          <w:sz w:val="24"/>
          <w:szCs w:val="24"/>
        </w:rPr>
        <w:t xml:space="preserve">Dilekçesini doldurarak en geç </w:t>
      </w:r>
      <w:r w:rsidRPr="002E0C7C">
        <w:rPr>
          <w:rFonts w:cs="Times New Roman"/>
          <w:b/>
          <w:sz w:val="24"/>
          <w:szCs w:val="24"/>
        </w:rPr>
        <w:t>16 Mart 2018</w:t>
      </w:r>
      <w:r w:rsidRPr="002E0C7C">
        <w:rPr>
          <w:rFonts w:cs="Times New Roman"/>
          <w:sz w:val="24"/>
          <w:szCs w:val="24"/>
        </w:rPr>
        <w:t xml:space="preserve"> tarihine kadar </w:t>
      </w:r>
      <w:proofErr w:type="spellStart"/>
      <w:r w:rsidRPr="002E0C7C">
        <w:rPr>
          <w:rFonts w:cs="Times New Roman"/>
          <w:sz w:val="24"/>
          <w:szCs w:val="24"/>
        </w:rPr>
        <w:t>Erasmus</w:t>
      </w:r>
      <w:proofErr w:type="spellEnd"/>
      <w:r w:rsidRPr="002E0C7C">
        <w:rPr>
          <w:rFonts w:cs="Times New Roman"/>
          <w:sz w:val="24"/>
          <w:szCs w:val="24"/>
        </w:rPr>
        <w:t xml:space="preserve"> Koordinatörlüğüne teslim etmeleri gerekmektedir.</w:t>
      </w:r>
    </w:p>
    <w:p w:rsidR="002F2B5C" w:rsidRPr="002E0C7C" w:rsidRDefault="002F2B5C" w:rsidP="002E0C7C">
      <w:pPr>
        <w:pStyle w:val="ListeParagraf"/>
        <w:rPr>
          <w:sz w:val="24"/>
          <w:szCs w:val="24"/>
        </w:rPr>
      </w:pPr>
      <w:bookmarkStart w:id="0" w:name="_GoBack"/>
      <w:bookmarkEnd w:id="0"/>
    </w:p>
    <w:sectPr w:rsidR="002F2B5C" w:rsidRPr="002E0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6CE"/>
    <w:multiLevelType w:val="hybridMultilevel"/>
    <w:tmpl w:val="DCBCC570"/>
    <w:lvl w:ilvl="0" w:tplc="224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56358"/>
    <w:multiLevelType w:val="hybridMultilevel"/>
    <w:tmpl w:val="EA2643C0"/>
    <w:lvl w:ilvl="0" w:tplc="33AA789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5B"/>
    <w:rsid w:val="00111D2D"/>
    <w:rsid w:val="002E0C7C"/>
    <w:rsid w:val="002F2B5C"/>
    <w:rsid w:val="0043345B"/>
    <w:rsid w:val="00D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2B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F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2B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F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asmus.ibu.edu.tr/index.php/ogrenim-hareketliligi/dokuman-ve-forml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</dc:creator>
  <cp:lastModifiedBy>FIRAT</cp:lastModifiedBy>
  <cp:revision>2</cp:revision>
  <dcterms:created xsi:type="dcterms:W3CDTF">2018-03-05T13:26:00Z</dcterms:created>
  <dcterms:modified xsi:type="dcterms:W3CDTF">2018-03-05T13:26:00Z</dcterms:modified>
</cp:coreProperties>
</file>